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28 марта </w:t>
      </w:r>
      <w:r>
        <w:rPr>
          <w:rFonts w:ascii="Times New Roman" w:eastAsia="Times New Roman" w:hAnsi="Times New Roman" w:cs="Times New Roman"/>
        </w:rPr>
        <w:t>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ХМАО-Югры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в помещении мирового судьи судебного участка №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дело об административном правонарушении </w:t>
      </w:r>
      <w:r>
        <w:rPr>
          <w:rFonts w:ascii="Times New Roman" w:eastAsia="Times New Roman" w:hAnsi="Times New Roman" w:cs="Times New Roman"/>
          <w:b/>
          <w:bCs/>
        </w:rPr>
        <w:t>№5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356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ч.2 ст.12.7 КоАП РФ в отношении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Федотовой Юлианы Павловны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, </w:t>
      </w:r>
      <w:r>
        <w:rPr>
          <w:rStyle w:val="cat-UserDefinedgrp-35rplc-7"/>
          <w:rFonts w:ascii="Times New Roman" w:eastAsia="Times New Roman" w:hAnsi="Times New Roman" w:cs="Times New Roman"/>
          <w:sz w:val="23"/>
          <w:szCs w:val="23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  <w:rPr>
          <w:sz w:val="20"/>
          <w:szCs w:val="20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>Федотова Ю.П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07.03.2025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23 час. 11</w:t>
      </w:r>
      <w:r>
        <w:rPr>
          <w:rFonts w:ascii="Times New Roman" w:eastAsia="Times New Roman" w:hAnsi="Times New Roman" w:cs="Times New Roman"/>
        </w:rPr>
        <w:t xml:space="preserve"> мин. на </w:t>
      </w:r>
      <w:r>
        <w:rPr>
          <w:rFonts w:ascii="Times New Roman" w:eastAsia="Times New Roman" w:hAnsi="Times New Roman" w:cs="Times New Roman"/>
        </w:rPr>
        <w:t>ул.</w:t>
      </w:r>
      <w:r>
        <w:rPr>
          <w:rFonts w:ascii="Times New Roman" w:eastAsia="Times New Roman" w:hAnsi="Times New Roman" w:cs="Times New Roman"/>
        </w:rPr>
        <w:t>Рознина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районе дома </w:t>
      </w:r>
      <w:r>
        <w:rPr>
          <w:rFonts w:ascii="Times New Roman" w:eastAsia="Times New Roman" w:hAnsi="Times New Roman" w:cs="Times New Roman"/>
        </w:rPr>
        <w:t>46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управлял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транспортным средством – </w:t>
      </w:r>
      <w:r>
        <w:rPr>
          <w:rStyle w:val="cat-UserDefinedgrp-3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г/н </w:t>
      </w:r>
      <w:r>
        <w:rPr>
          <w:rStyle w:val="cat-UserDefinedgrp-3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будучи</w:t>
      </w:r>
      <w:r>
        <w:rPr>
          <w:rFonts w:ascii="Times New Roman" w:eastAsia="Times New Roman" w:hAnsi="Times New Roman" w:cs="Times New Roman"/>
        </w:rPr>
        <w:t xml:space="preserve"> лишенной </w:t>
      </w:r>
      <w:r>
        <w:rPr>
          <w:rFonts w:ascii="Times New Roman" w:eastAsia="Times New Roman" w:hAnsi="Times New Roman" w:cs="Times New Roman"/>
        </w:rPr>
        <w:t xml:space="preserve">права управления транспортными средствами на основании </w:t>
      </w:r>
      <w:r>
        <w:rPr>
          <w:rFonts w:ascii="Times New Roman" w:eastAsia="Times New Roman" w:hAnsi="Times New Roman" w:cs="Times New Roman"/>
        </w:rPr>
        <w:t xml:space="preserve">постановления мирового судьи судебного участка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30.05.2023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Fonts w:ascii="Times New Roman" w:eastAsia="Times New Roman" w:hAnsi="Times New Roman" w:cs="Times New Roman"/>
        </w:rPr>
        <w:t>21.06.2023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</w:rPr>
        <w:t>чем нарушил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п.2.1.</w:t>
      </w:r>
      <w:r>
        <w:rPr>
          <w:rFonts w:ascii="Times New Roman" w:eastAsia="Times New Roman" w:hAnsi="Times New Roman" w:cs="Times New Roman"/>
        </w:rPr>
        <w:t>1 ПДД РФ.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Федотова Ю.П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не явил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ась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о месте и времени рассмотрения дела был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надлежаще уведомлен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 xml:space="preserve">Федотовой Ю.П 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вышеуказанных действий подтверждается исследованными судом: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</w:rPr>
        <w:t xml:space="preserve">86 </w:t>
      </w:r>
      <w:r>
        <w:rPr>
          <w:rFonts w:ascii="Times New Roman" w:eastAsia="Times New Roman" w:hAnsi="Times New Roman" w:cs="Times New Roman"/>
        </w:rPr>
        <w:t xml:space="preserve">ХМ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671379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08.03.2025 г.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об отстранении от управления транспортным средством от 07.03.2025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задержания транспортного средства от 08.03.2025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рапортом об обнаружении признаков преступления, предусмотренного статьей 264.1 УК РФ;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постановлением о прекращении производства по делу об административном правонарушении от 08.03.2025 г.;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актом освидетельствования на состояние алкогольного опьянения;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рапорт</w:t>
      </w:r>
      <w:r>
        <w:rPr>
          <w:rFonts w:ascii="Times New Roman" w:eastAsia="Times New Roman" w:hAnsi="Times New Roman" w:cs="Times New Roman"/>
        </w:rPr>
        <w:t>ом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сотрудник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ОБДПС ГИБДД </w:t>
      </w:r>
      <w:r>
        <w:rPr>
          <w:rFonts w:ascii="Times New Roman" w:eastAsia="Times New Roman" w:hAnsi="Times New Roman" w:cs="Times New Roman"/>
        </w:rPr>
        <w:t>МО</w:t>
      </w:r>
      <w:r>
        <w:rPr>
          <w:rFonts w:ascii="Times New Roman" w:eastAsia="Times New Roman" w:hAnsi="Times New Roman" w:cs="Times New Roman"/>
        </w:rPr>
        <w:t xml:space="preserve">МВД России </w:t>
      </w:r>
      <w:r>
        <w:rPr>
          <w:rFonts w:ascii="Times New Roman" w:eastAsia="Times New Roman" w:hAnsi="Times New Roman" w:cs="Times New Roman"/>
        </w:rPr>
        <w:t>«Ханты-Мансийский»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сведениями из базы данных Госавтоинспекции «ФИС ГИБДД-М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-копией </w:t>
      </w:r>
      <w:r>
        <w:rPr>
          <w:rFonts w:ascii="Times New Roman" w:eastAsia="Times New Roman" w:hAnsi="Times New Roman" w:cs="Times New Roman"/>
        </w:rPr>
        <w:t xml:space="preserve">постановления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от </w:t>
      </w:r>
      <w:r>
        <w:rPr>
          <w:rFonts w:ascii="Times New Roman" w:eastAsia="Times New Roman" w:hAnsi="Times New Roman" w:cs="Times New Roman"/>
        </w:rPr>
        <w:t>30.05.2023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(вступило в законную силу </w:t>
      </w:r>
      <w:r>
        <w:rPr>
          <w:rFonts w:ascii="Times New Roman" w:eastAsia="Times New Roman" w:hAnsi="Times New Roman" w:cs="Times New Roman"/>
        </w:rPr>
        <w:t>21.06.2023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 xml:space="preserve">, которым </w:t>
      </w:r>
      <w:r>
        <w:rPr>
          <w:rFonts w:ascii="Times New Roman" w:eastAsia="Times New Roman" w:hAnsi="Times New Roman" w:cs="Times New Roman"/>
        </w:rPr>
        <w:t>Федотовой Ю.П</w:t>
      </w:r>
      <w:r>
        <w:rPr>
          <w:rFonts w:ascii="Times New Roman" w:eastAsia="Times New Roman" w:hAnsi="Times New Roman" w:cs="Times New Roman"/>
        </w:rPr>
        <w:t xml:space="preserve">. назначено наказание в виде лишения права управления транспортными средствами сроком на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год</w:t>
      </w:r>
      <w:r>
        <w:rPr>
          <w:rFonts w:ascii="Times New Roman" w:eastAsia="Times New Roman" w:hAnsi="Times New Roman" w:cs="Times New Roman"/>
        </w:rPr>
        <w:t xml:space="preserve"> 6 месяцев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-реестром нарушений </w:t>
      </w:r>
      <w:r>
        <w:rPr>
          <w:rFonts w:ascii="Times New Roman" w:eastAsia="Times New Roman" w:hAnsi="Times New Roman" w:cs="Times New Roman"/>
        </w:rPr>
        <w:t>Федотовой Ю.П</w:t>
      </w:r>
      <w:r>
        <w:rPr>
          <w:rFonts w:ascii="Times New Roman" w:eastAsia="Times New Roman" w:hAnsi="Times New Roman" w:cs="Times New Roman"/>
        </w:rPr>
        <w:t>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объяснением Федотовой Ю.П.;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копией паспорта Федотовой Ю.П.;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копиями свидетельств о рождении детей;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операции с водительским удостоверением;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протоколом изъятия вещей и документов;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справкой </w:t>
      </w:r>
      <w:r>
        <w:rPr>
          <w:rFonts w:ascii="Times New Roman" w:eastAsia="Times New Roman" w:hAnsi="Times New Roman" w:cs="Times New Roman"/>
        </w:rPr>
        <w:t>начальника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ОГИБДД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Style w:val="cat-UserDefinedgrp-38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согласно которой, в отношении Федотовой Ю.П. было вынесено постановление о назначении административного наказания </w:t>
      </w:r>
      <w:r>
        <w:rPr>
          <w:rFonts w:ascii="Times New Roman" w:eastAsia="Times New Roman" w:hAnsi="Times New Roman" w:cs="Times New Roman"/>
        </w:rPr>
        <w:t>мирового судьи судебн</w:t>
      </w:r>
      <w:r>
        <w:rPr>
          <w:rFonts w:ascii="Times New Roman" w:eastAsia="Times New Roman" w:hAnsi="Times New Roman" w:cs="Times New Roman"/>
        </w:rPr>
        <w:t>ого участка №5</w:t>
      </w:r>
      <w:r>
        <w:rPr>
          <w:rFonts w:ascii="Times New Roman" w:eastAsia="Times New Roman" w:hAnsi="Times New Roman" w:cs="Times New Roman"/>
        </w:rPr>
        <w:t xml:space="preserve"> Ханты-Мансийского судебного района ХМАО-Югры от </w:t>
      </w:r>
      <w:r>
        <w:rPr>
          <w:rFonts w:ascii="Times New Roman" w:eastAsia="Times New Roman" w:hAnsi="Times New Roman" w:cs="Times New Roman"/>
        </w:rPr>
        <w:t xml:space="preserve">30.05.2023 </w:t>
      </w:r>
      <w:r>
        <w:rPr>
          <w:rFonts w:ascii="Times New Roman" w:eastAsia="Times New Roman" w:hAnsi="Times New Roman" w:cs="Times New Roman"/>
        </w:rPr>
        <w:t xml:space="preserve">(вступило в законную силу </w:t>
      </w:r>
      <w:r>
        <w:rPr>
          <w:rFonts w:ascii="Times New Roman" w:eastAsia="Times New Roman" w:hAnsi="Times New Roman" w:cs="Times New Roman"/>
        </w:rPr>
        <w:t>21.06.2023 г.</w:t>
      </w:r>
      <w:r>
        <w:rPr>
          <w:rFonts w:ascii="Times New Roman" w:eastAsia="Times New Roman" w:hAnsi="Times New Roman" w:cs="Times New Roman"/>
        </w:rPr>
        <w:t>)</w:t>
      </w:r>
      <w:r>
        <w:rPr>
          <w:rFonts w:ascii="Times New Roman" w:eastAsia="Times New Roman" w:hAnsi="Times New Roman" w:cs="Times New Roman"/>
        </w:rPr>
        <w:t>, которым Федотовой Ю.П. назначено наказание в виде лишения права управления транспортными средствами сроком на 1 год 6 месяцев. Водительское удостоверение изъято сотрудниками Госавтоинспекции 07.03.2025. Течение срока лишения права управления транспортными исчисляется с 07.03.2025 по 07.09.2026;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видеозаписью</w:t>
      </w:r>
      <w:r>
        <w:rPr>
          <w:rFonts w:ascii="Times New Roman" w:eastAsia="Times New Roman" w:hAnsi="Times New Roman" w:cs="Times New Roman"/>
        </w:rPr>
        <w:t>, на которой отображено правонарушение</w:t>
      </w:r>
      <w:r>
        <w:rPr>
          <w:rFonts w:ascii="Times New Roman" w:eastAsia="Times New Roman" w:hAnsi="Times New Roman" w:cs="Times New Roman"/>
        </w:rPr>
        <w:t xml:space="preserve">, а также </w:t>
      </w:r>
      <w:r>
        <w:rPr>
          <w:rFonts w:ascii="Times New Roman" w:eastAsia="Times New Roman" w:hAnsi="Times New Roman" w:cs="Times New Roman"/>
        </w:rPr>
        <w:t>процедура отстранения от управления транспортным средством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Федотовой Ю.П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по факту управления транспортн</w:t>
      </w:r>
      <w:r>
        <w:rPr>
          <w:rFonts w:ascii="Times New Roman" w:eastAsia="Times New Roman" w:hAnsi="Times New Roman" w:cs="Times New Roman"/>
        </w:rPr>
        <w:t>ым средством водителем, лишенной</w:t>
      </w:r>
      <w:r>
        <w:rPr>
          <w:rFonts w:ascii="Times New Roman" w:eastAsia="Times New Roman" w:hAnsi="Times New Roman" w:cs="Times New Roman"/>
        </w:rPr>
        <w:t xml:space="preserve"> права управления транспортными средствами, нашла свое подтверждение.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Федотовой Ю.П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ч.2 ст.12.7 КоАП РФ как управление транспортным средством водителем, лишенным права управления транспортными средствами.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</w:t>
      </w:r>
      <w:r>
        <w:rPr>
          <w:rFonts w:ascii="Times New Roman" w:eastAsia="Times New Roman" w:hAnsi="Times New Roman" w:cs="Times New Roman"/>
        </w:rPr>
        <w:t>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t>обстоятельств</w:t>
      </w:r>
      <w:r>
        <w:rPr>
          <w:rFonts w:ascii="Times New Roman" w:eastAsia="Times New Roman" w:hAnsi="Times New Roman" w:cs="Times New Roman"/>
        </w:rPr>
        <w:t>ом является наличие несовершеннолетних детей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</w:t>
      </w:r>
      <w:r>
        <w:rPr>
          <w:rFonts w:ascii="Times New Roman" w:eastAsia="Times New Roman" w:hAnsi="Times New Roman" w:cs="Times New Roman"/>
        </w:rPr>
        <w:t xml:space="preserve">обстоятельств судом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установлено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назначении наказания суд учитывает характер</w:t>
      </w:r>
      <w:r>
        <w:rPr>
          <w:rFonts w:ascii="Times New Roman" w:eastAsia="Times New Roman" w:hAnsi="Times New Roman" w:cs="Times New Roman"/>
        </w:rPr>
        <w:t xml:space="preserve"> и тяжесть</w:t>
      </w:r>
      <w:r>
        <w:rPr>
          <w:rFonts w:ascii="Times New Roman" w:eastAsia="Times New Roman" w:hAnsi="Times New Roman" w:cs="Times New Roman"/>
        </w:rPr>
        <w:t xml:space="preserve"> совершенного административного пра</w:t>
      </w:r>
      <w:r>
        <w:rPr>
          <w:rFonts w:ascii="Times New Roman" w:eastAsia="Times New Roman" w:hAnsi="Times New Roman" w:cs="Times New Roman"/>
        </w:rPr>
        <w:t>вонарушения, личность виновного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ст. ст. 23.1, 29.5, 29.6, 29.10 КоАП РФ, мировой судья,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</w:rPr>
        <w:t>ПОСТАНОВИЛ</w:t>
      </w:r>
      <w:r>
        <w:rPr>
          <w:rFonts w:ascii="Times New Roman" w:eastAsia="Times New Roman" w:hAnsi="Times New Roman" w:cs="Times New Roman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>Федотову Юлиану Павловну</w:t>
      </w:r>
      <w:r>
        <w:rPr>
          <w:rFonts w:ascii="Times New Roman" w:eastAsia="Times New Roman" w:hAnsi="Times New Roman" w:cs="Times New Roman"/>
          <w:b/>
          <w:bCs/>
          <w:sz w:val="23"/>
          <w:szCs w:val="23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виновной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административного прав</w:t>
      </w:r>
      <w:r>
        <w:rPr>
          <w:rFonts w:ascii="Times New Roman" w:eastAsia="Times New Roman" w:hAnsi="Times New Roman" w:cs="Times New Roman"/>
          <w:sz w:val="25"/>
          <w:szCs w:val="25"/>
        </w:rPr>
        <w:t>онарушения, предусмотренного ч.2 ст. 12.7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Кодекса РФ об административных правонарушениях </w:t>
      </w:r>
      <w:r>
        <w:rPr>
          <w:rFonts w:ascii="Times New Roman" w:eastAsia="Times New Roman" w:hAnsi="Times New Roman" w:cs="Times New Roman"/>
        </w:rPr>
        <w:t>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30 000 (тридцати тысяч) рублей.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Административный штраф должен быть уплачен лицом, привлеченным к административной ответственности в полном размере,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лицу, привлекаемому к административной ответственности, что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орган, должностное лицо, вынесшие постановление, направляют в течение трех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дней </w:t>
      </w:r>
      <w:r>
        <w:rPr>
          <w:rFonts w:ascii="Times New Roman" w:eastAsia="Times New Roman" w:hAnsi="Times New Roman" w:cs="Times New Roman"/>
        </w:rPr>
        <w:t>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 – Югре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 xml:space="preserve">(УМВД России по ХМАО - Югре),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>ИНН 8601010390, КПП 860101001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>Номер счета получателя платежа: 03100643000000018700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>ОКТМО 71829000 Кор/</w:t>
      </w:r>
      <w:r>
        <w:rPr>
          <w:rFonts w:ascii="Times New Roman" w:eastAsia="Times New Roman" w:hAnsi="Times New Roman" w:cs="Times New Roman"/>
        </w:rPr>
        <w:t>сч</w:t>
      </w:r>
      <w:r>
        <w:rPr>
          <w:rFonts w:ascii="Times New Roman" w:eastAsia="Times New Roman" w:hAnsi="Times New Roman" w:cs="Times New Roman"/>
        </w:rPr>
        <w:t>: 40102810245370000007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 xml:space="preserve">Номер счета получателя платежа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 xml:space="preserve">Банк РКЦ Ханты-Мансийск // УФК по ХМАО – Югре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>БИК</w:t>
      </w:r>
      <w:r>
        <w:rPr>
          <w:rFonts w:ascii="Times New Roman" w:eastAsia="Times New Roman" w:hAnsi="Times New Roman" w:cs="Times New Roman"/>
        </w:rPr>
        <w:t xml:space="preserve"> 007162163</w:t>
      </w:r>
      <w:r>
        <w:rPr>
          <w:rFonts w:ascii="Times New Roman" w:eastAsia="Times New Roman" w:hAnsi="Times New Roman" w:cs="Times New Roman"/>
        </w:rPr>
        <w:t>, КБК 11811601123010001140</w:t>
      </w:r>
    </w:p>
    <w:p>
      <w:pPr>
        <w:spacing w:before="0" w:after="0"/>
        <w:ind w:left="708" w:firstLine="708"/>
      </w:pPr>
      <w:r>
        <w:rPr>
          <w:rFonts w:ascii="Times New Roman" w:eastAsia="Times New Roman" w:hAnsi="Times New Roman" w:cs="Times New Roman"/>
        </w:rPr>
        <w:t xml:space="preserve">УИН </w:t>
      </w:r>
      <w:r>
        <w:rPr>
          <w:rFonts w:ascii="Times New Roman" w:eastAsia="Times New Roman" w:hAnsi="Times New Roman" w:cs="Times New Roman"/>
        </w:rPr>
        <w:t>188104862</w:t>
      </w:r>
      <w:r>
        <w:rPr>
          <w:rFonts w:ascii="Times New Roman" w:eastAsia="Times New Roman" w:hAnsi="Times New Roman" w:cs="Times New Roman"/>
        </w:rPr>
        <w:t>50250001712</w:t>
      </w:r>
    </w:p>
    <w:p>
      <w:pPr>
        <w:spacing w:before="0" w:after="0"/>
        <w:ind w:firstLine="708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</w:t>
      </w:r>
      <w:r>
        <w:rPr>
          <w:rFonts w:ascii="Times New Roman" w:eastAsia="Times New Roman" w:hAnsi="Times New Roman" w:cs="Times New Roman"/>
          <w:sz w:val="25"/>
          <w:szCs w:val="25"/>
        </w:rPr>
        <w:t>А.В. Худяков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Копия верна:</w:t>
      </w:r>
    </w:p>
    <w:p>
      <w:pPr>
        <w:spacing w:before="0" w:after="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</w:t>
      </w:r>
      <w:r>
        <w:rPr>
          <w:rFonts w:ascii="Times New Roman" w:eastAsia="Times New Roman" w:hAnsi="Times New Roman" w:cs="Times New Roman"/>
          <w:sz w:val="25"/>
          <w:szCs w:val="25"/>
        </w:rPr>
        <w:t>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А.В. Худяков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</w:t>
      </w:r>
    </w:p>
    <w:p>
      <w:pPr>
        <w:spacing w:before="0" w:after="120"/>
        <w:ind w:left="283" w:firstLine="708"/>
      </w:pPr>
    </w:p>
    <w:p>
      <w:pPr>
        <w:spacing w:before="0" w:after="0"/>
        <w:ind w:firstLine="708"/>
        <w:jc w:val="both"/>
      </w:pPr>
    </w:p>
    <w:sectPr>
      <w:foot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369029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7">
    <w:name w:val="cat-UserDefined grp-35 rplc-7"/>
    <w:basedOn w:val="DefaultParagraphFont"/>
  </w:style>
  <w:style w:type="character" w:customStyle="1" w:styleId="cat-UserDefinedgrp-36rplc-15">
    <w:name w:val="cat-UserDefined grp-36 rplc-15"/>
    <w:basedOn w:val="DefaultParagraphFont"/>
  </w:style>
  <w:style w:type="character" w:customStyle="1" w:styleId="cat-UserDefinedgrp-37rplc-18">
    <w:name w:val="cat-UserDefined grp-37 rplc-18"/>
    <w:basedOn w:val="DefaultParagraphFont"/>
  </w:style>
  <w:style w:type="character" w:customStyle="1" w:styleId="cat-UserDefinedgrp-38rplc-40">
    <w:name w:val="cat-UserDefined grp-38 rplc-40"/>
    <w:basedOn w:val="DefaultParagraphFont"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E16E76-5B88-4D38-B2A6-53856122D2AC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